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6" w:rsidRPr="004477AE" w:rsidRDefault="00366A56" w:rsidP="00366A56">
      <w:pPr>
        <w:rPr>
          <w:rFonts w:ascii="楷体" w:eastAsia="楷体" w:hAnsi="楷体"/>
          <w:b/>
          <w:bCs/>
          <w:sz w:val="28"/>
          <w:szCs w:val="28"/>
        </w:rPr>
      </w:pPr>
      <w:r w:rsidRPr="004477AE">
        <w:rPr>
          <w:rFonts w:ascii="楷体" w:eastAsia="楷体" w:hAnsi="楷体" w:hint="eastAsia"/>
          <w:b/>
          <w:bCs/>
          <w:sz w:val="28"/>
          <w:szCs w:val="28"/>
        </w:rPr>
        <w:t>附件1</w:t>
      </w:r>
      <w:r>
        <w:rPr>
          <w:rFonts w:ascii="楷体" w:eastAsia="楷体" w:hAnsi="楷体" w:hint="eastAsia"/>
          <w:b/>
          <w:bCs/>
          <w:sz w:val="28"/>
          <w:szCs w:val="28"/>
        </w:rPr>
        <w:t>：早期养育和发展培训手册</w:t>
      </w:r>
      <w:r w:rsidRPr="004477AE">
        <w:rPr>
          <w:rFonts w:ascii="楷体" w:eastAsia="楷体" w:hAnsi="楷体" w:hint="eastAsia"/>
          <w:b/>
          <w:bCs/>
          <w:sz w:val="28"/>
          <w:szCs w:val="28"/>
        </w:rPr>
        <w:t xml:space="preserve">   </w:t>
      </w:r>
    </w:p>
    <w:p w:rsidR="00366A56" w:rsidRPr="00C91F17" w:rsidRDefault="00366A56" w:rsidP="00366A56">
      <w:pPr>
        <w:numPr>
          <w:ilvl w:val="0"/>
          <w:numId w:val="1"/>
        </w:numPr>
        <w:rPr>
          <w:rFonts w:ascii="楷体" w:eastAsia="楷体" w:hAnsi="楷体"/>
          <w:b/>
          <w:bCs/>
          <w:sz w:val="28"/>
          <w:szCs w:val="28"/>
        </w:rPr>
      </w:pPr>
      <w:r w:rsidRPr="00C91F17">
        <w:rPr>
          <w:rFonts w:ascii="楷体" w:eastAsia="楷体" w:hAnsi="楷体" w:hint="eastAsia"/>
          <w:b/>
          <w:bCs/>
          <w:sz w:val="28"/>
          <w:szCs w:val="28"/>
        </w:rPr>
        <w:t>培训和活动组织技巧类</w:t>
      </w:r>
    </w:p>
    <w:p w:rsidR="00366A56" w:rsidRDefault="00366A56" w:rsidP="00366A5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参与式培训方法、培训技巧（培训者应该具备的技巧）、培训中沟通技巧、培训者与学员合作技巧（培训时有效的合作方式，应该注意什么问题）、组织活动</w:t>
      </w:r>
    </w:p>
    <w:p w:rsidR="00366A56" w:rsidRPr="00C91F17" w:rsidRDefault="00366A56" w:rsidP="00366A5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入户指导</w:t>
      </w:r>
    </w:p>
    <w:p w:rsidR="00366A56" w:rsidRPr="00C91F17" w:rsidRDefault="00366A56" w:rsidP="00366A56">
      <w:pPr>
        <w:pStyle w:val="a3"/>
        <w:ind w:left="987" w:firstLineChars="0" w:firstLine="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包括：入户时注意的事项、提供的支持</w:t>
      </w:r>
    </w:p>
    <w:p w:rsidR="00366A56" w:rsidRPr="004477AE" w:rsidRDefault="00366A56" w:rsidP="00366A56">
      <w:pPr>
        <w:numPr>
          <w:ilvl w:val="0"/>
          <w:numId w:val="1"/>
        </w:numPr>
        <w:rPr>
          <w:rFonts w:ascii="等线" w:eastAsia="等线" w:hAnsi="等线" w:cs="Microsoft Uighur"/>
          <w:sz w:val="28"/>
          <w:szCs w:val="28"/>
        </w:rPr>
      </w:pPr>
      <w:r w:rsidRPr="00C91F17">
        <w:rPr>
          <w:rFonts w:ascii="楷体" w:eastAsia="楷体" w:hAnsi="楷体" w:hint="eastAsia"/>
          <w:b/>
          <w:bCs/>
          <w:sz w:val="28"/>
          <w:szCs w:val="28"/>
        </w:rPr>
        <w:t xml:space="preserve">0-3岁儿童养育知识类   </w:t>
      </w:r>
      <w:r w:rsidRPr="004477AE">
        <w:rPr>
          <w:rFonts w:ascii="等线" w:eastAsia="等线" w:hAnsi="等线" w:cs="Microsoft Uighur" w:hint="eastAsia"/>
          <w:sz w:val="28"/>
          <w:szCs w:val="28"/>
        </w:rPr>
        <w:t xml:space="preserve"> </w:t>
      </w:r>
    </w:p>
    <w:p w:rsidR="00366A56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儿童早期发展的重要性</w:t>
      </w:r>
    </w:p>
    <w:p w:rsidR="00366A56" w:rsidRDefault="00366A56" w:rsidP="00366A56">
      <w:pPr>
        <w:ind w:left="987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包括：儿童个体方面、儿童家庭方面、对社会方面</w:t>
      </w:r>
    </w:p>
    <w:p w:rsidR="00366A56" w:rsidRPr="00C91F17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儿童发展的规律和特点</w:t>
      </w:r>
    </w:p>
    <w:p w:rsidR="00366A56" w:rsidRPr="00C91F17" w:rsidRDefault="00366A56" w:rsidP="00366A56">
      <w:pPr>
        <w:ind w:left="150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包括：milestone of 0-1,1-2,2-3、儿童在认知</w:t>
      </w:r>
      <w:r>
        <w:rPr>
          <w:rFonts w:ascii="楷体" w:eastAsia="楷体" w:hAnsi="楷体" w:hint="eastAsia"/>
          <w:sz w:val="28"/>
          <w:szCs w:val="28"/>
        </w:rPr>
        <w:t>（注意力）</w:t>
      </w:r>
      <w:r w:rsidRPr="00C91F17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语言、</w:t>
      </w:r>
      <w:r w:rsidRPr="00C91F17">
        <w:rPr>
          <w:rFonts w:ascii="楷体" w:eastAsia="楷体" w:hAnsi="楷体" w:hint="eastAsia"/>
          <w:sz w:val="28"/>
          <w:szCs w:val="28"/>
        </w:rPr>
        <w:t>运动和社会情感</w:t>
      </w:r>
      <w:r>
        <w:rPr>
          <w:rFonts w:ascii="楷体" w:eastAsia="楷体" w:hAnsi="楷体" w:hint="eastAsia"/>
          <w:sz w:val="28"/>
          <w:szCs w:val="28"/>
        </w:rPr>
        <w:t>(情绪和社交)</w:t>
      </w:r>
      <w:r w:rsidRPr="00C91F17">
        <w:rPr>
          <w:rFonts w:ascii="楷体" w:eastAsia="楷体" w:hAnsi="楷体" w:hint="eastAsia"/>
          <w:sz w:val="28"/>
          <w:szCs w:val="28"/>
        </w:rPr>
        <w:t>方面的发展</w:t>
      </w:r>
    </w:p>
    <w:p w:rsidR="00366A56" w:rsidRPr="00C91F17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儿童游戏的重要性</w:t>
      </w:r>
    </w:p>
    <w:p w:rsidR="00366A56" w:rsidRPr="00C91F17" w:rsidRDefault="00366A56" w:rsidP="00366A56">
      <w:pPr>
        <w:ind w:left="987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包括：游戏是儿童学习和发展的重要方式、如何组织亲子游</w:t>
      </w:r>
    </w:p>
    <w:p w:rsidR="00366A56" w:rsidRPr="00C91F17" w:rsidRDefault="00366A56" w:rsidP="00366A56">
      <w:p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/>
          <w:sz w:val="28"/>
          <w:szCs w:val="28"/>
        </w:rPr>
        <w:t xml:space="preserve">     </w:t>
      </w:r>
      <w:r w:rsidRPr="00C91F17">
        <w:rPr>
          <w:rFonts w:ascii="楷体" w:eastAsia="楷体" w:hAnsi="楷体" w:hint="eastAsia"/>
          <w:sz w:val="28"/>
          <w:szCs w:val="28"/>
        </w:rPr>
        <w:t xml:space="preserve"> </w:t>
      </w:r>
      <w:r w:rsidRPr="00C91F17">
        <w:rPr>
          <w:rFonts w:ascii="楷体" w:eastAsia="楷体" w:hAnsi="楷体"/>
          <w:sz w:val="28"/>
          <w:szCs w:val="28"/>
        </w:rPr>
        <w:t xml:space="preserve"> </w:t>
      </w:r>
      <w:r w:rsidRPr="00C91F17">
        <w:rPr>
          <w:rFonts w:ascii="楷体" w:eastAsia="楷体" w:hAnsi="楷体" w:hint="eastAsia"/>
          <w:sz w:val="28"/>
          <w:szCs w:val="28"/>
        </w:rPr>
        <w:t>戏和引导儿童个体自由玩耍、如何利用废旧物品制作玩具</w:t>
      </w:r>
    </w:p>
    <w:p w:rsidR="00366A56" w:rsidRPr="00C91F17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儿童营养</w:t>
      </w:r>
    </w:p>
    <w:p w:rsidR="00366A56" w:rsidRPr="00C91F17" w:rsidRDefault="00366A56" w:rsidP="00366A56">
      <w:pPr>
        <w:ind w:left="150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包括：母乳喂养的重要性、添加辅食（0-1，1-2，2-3岁）、如何添加、辅食的种类及制作方法等</w:t>
      </w:r>
    </w:p>
    <w:p w:rsidR="00366A56" w:rsidRPr="00C91F17" w:rsidRDefault="00366A56" w:rsidP="00366A56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儿童健康</w:t>
      </w:r>
    </w:p>
    <w:p w:rsidR="00366A56" w:rsidRPr="00C91F17" w:rsidRDefault="00366A56" w:rsidP="00366A56">
      <w:pPr>
        <w:spacing w:line="360" w:lineRule="auto"/>
        <w:ind w:firstLineChars="300" w:firstLine="840"/>
        <w:jc w:val="left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包括; 常见疫苗的种类和接种时间、接种疫苗的重要性、每一种疫苗可预防的传染病；推迟或拒绝预防接种的害处；</w:t>
      </w:r>
    </w:p>
    <w:p w:rsidR="00366A56" w:rsidRPr="00C91F17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lastRenderedPageBreak/>
        <w:t>家长在0-3岁儿童发展中的重要作用</w:t>
      </w:r>
    </w:p>
    <w:p w:rsidR="00366A56" w:rsidRPr="00C91F17" w:rsidRDefault="00366A56" w:rsidP="00366A56">
      <w:pPr>
        <w:pStyle w:val="a3"/>
        <w:ind w:left="987" w:firstLineChars="0" w:firstLine="0"/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包括：重要性认识、父母的角色、注意的问题、家庭亲子互动等</w:t>
      </w:r>
    </w:p>
    <w:p w:rsidR="00366A56" w:rsidRPr="00C91F17" w:rsidRDefault="00366A56" w:rsidP="00366A56">
      <w:pPr>
        <w:numPr>
          <w:ilvl w:val="0"/>
          <w:numId w:val="3"/>
        </w:numPr>
        <w:rPr>
          <w:rFonts w:ascii="楷体" w:eastAsia="楷体" w:hAnsi="楷体"/>
          <w:sz w:val="28"/>
          <w:szCs w:val="28"/>
        </w:rPr>
      </w:pPr>
      <w:r w:rsidRPr="00C91F17">
        <w:rPr>
          <w:rFonts w:ascii="楷体" w:eastAsia="楷体" w:hAnsi="楷体" w:hint="eastAsia"/>
          <w:sz w:val="28"/>
          <w:szCs w:val="28"/>
        </w:rPr>
        <w:t>如何与孩子一起阅读、亲子阅读的重要性、如何制作图书</w:t>
      </w:r>
    </w:p>
    <w:p w:rsidR="002A5FA2" w:rsidRPr="00366A56" w:rsidRDefault="00366A56">
      <w:bookmarkStart w:id="0" w:name="_GoBack"/>
      <w:bookmarkEnd w:id="0"/>
    </w:p>
    <w:sectPr w:rsidR="002A5FA2" w:rsidRPr="00366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3B1"/>
    <w:multiLevelType w:val="hybridMultilevel"/>
    <w:tmpl w:val="D5640D88"/>
    <w:lvl w:ilvl="0" w:tplc="4F049DFC">
      <w:numFmt w:val="bullet"/>
      <w:lvlText w:val=""/>
      <w:lvlJc w:val="left"/>
      <w:pPr>
        <w:ind w:left="720" w:hanging="360"/>
      </w:pPr>
      <w:rPr>
        <w:rFonts w:ascii="Wingdings" w:eastAsia="等线" w:hAnsi="Wingdings" w:cs="Microsoft Uighur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C2767C0"/>
    <w:multiLevelType w:val="hybridMultilevel"/>
    <w:tmpl w:val="16344BEC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1EC48EB6">
      <w:start w:val="7"/>
      <w:numFmt w:val="decimal"/>
      <w:lvlText w:val="%2）"/>
      <w:lvlJc w:val="left"/>
      <w:pPr>
        <w:ind w:left="17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8B05B8B"/>
    <w:multiLevelType w:val="hybridMultilevel"/>
    <w:tmpl w:val="917A66BA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6"/>
    <w:rsid w:val="00366A56"/>
    <w:rsid w:val="00750DD9"/>
    <w:rsid w:val="00C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6"/>
    <w:pPr>
      <w:widowControl w:val="0"/>
      <w:jc w:val="both"/>
    </w:pPr>
    <w:rPr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6"/>
    <w:pPr>
      <w:widowControl w:val="0"/>
      <w:jc w:val="both"/>
    </w:pPr>
    <w:rPr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Save the Children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Hui</cp:lastModifiedBy>
  <cp:revision>1</cp:revision>
  <dcterms:created xsi:type="dcterms:W3CDTF">2017-08-17T08:56:00Z</dcterms:created>
  <dcterms:modified xsi:type="dcterms:W3CDTF">2017-08-17T08:57:00Z</dcterms:modified>
</cp:coreProperties>
</file>